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предстоящем увольнении в связи с сокращением численности или штата работников</w:t>
      </w:r>
    </w:p>
    <w:p/>
    <w:p>
      <w:pPr>
        <w:ind w:firstLine="709"/>
        <w:jc w:val="both"/>
      </w:pPr>
      <w:r>
        <w:t xml:space="preserve">В связи с сокращением □ численности □ штата работников (приказ от «___» ____________ 20___ г. № ______) занимаемая Вами должность ____________________ сокращается. Трудовой договор с Вами будет расторгнут «___» ____________ 20___ г. по подпункту «б» пункта 1 статьи 81 Трудового кодекса Приднестровской Молдавской Республики.</w:t>
      </w:r>
    </w:p>
    <w:p>
      <w:pPr>
        <w:ind w:firstLine="709"/>
        <w:jc w:val="both"/>
      </w:pPr>
      <w:r>
        <w:t xml:space="preserve">Предлагаем Вам другую имеющуюся работу (вакантные должности), которую Вы можете выполнять с учётом квалификации и состояния здоровья:</w:t>
      </w:r>
    </w:p>
    <w:p>
      <w:pPr>
        <w:ind w:left="709"/>
        <w:jc w:val="both"/>
      </w:pPr>
      <w:r>
        <w:t xml:space="preserve">1. ____________________________________________________________</w:t>
      </w:r>
    </w:p>
    <w:p>
      <w:pPr>
        <w:ind w:left="709"/>
        <w:jc w:val="both"/>
      </w:pPr>
      <w:r>
        <w:t xml:space="preserve">2. ____________________________________________________________</w:t>
      </w:r>
    </w:p>
    <w:p>
      <w:pPr>
        <w:ind w:left="709"/>
        <w:jc w:val="both"/>
      </w:pPr>
      <w:r>
        <w:t xml:space="preserve">□ Вакантных должностей нет.</w:t>
      </w:r>
    </w:p>
    <w:p>
      <w:pPr>
        <w:ind w:firstLine="709"/>
        <w:jc w:val="both"/>
      </w:pPr>
      <w:r>
        <w:t xml:space="preserve">Предупреждение вручается персонально и под роспись не менее чем за 1 месяц до увольнения (пункт 2 статьи 177). С Вашего письменного согласия трудовой договор может быть расторгнут раньше с выплатой дополнительной компенсации в размере среднего заработка пропорционально времени, оставшемуся до окончания срока предупреждения (пункт 3 статьи 177). При увольнении выплачивается выходное пособие в размере среднего месячного заработка (статья 175).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Уведомление получил(а):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